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9D" w:rsidRPr="005413A0" w:rsidRDefault="008472CD" w:rsidP="003E0D3E">
      <w:pPr>
        <w:jc w:val="center"/>
        <w:rPr>
          <w:b/>
          <w:sz w:val="40"/>
          <w:szCs w:val="40"/>
          <w:u w:val="single"/>
        </w:rPr>
      </w:pPr>
      <w:r w:rsidRPr="005413A0">
        <w:rPr>
          <w:b/>
          <w:sz w:val="40"/>
          <w:szCs w:val="40"/>
          <w:u w:val="single"/>
        </w:rPr>
        <w:t>Szkolny zestaw podręczników w roku szkolnym 201</w:t>
      </w:r>
      <w:r w:rsidR="00E74033">
        <w:rPr>
          <w:b/>
          <w:sz w:val="40"/>
          <w:szCs w:val="40"/>
          <w:u w:val="single"/>
        </w:rPr>
        <w:t>5</w:t>
      </w:r>
      <w:r w:rsidRPr="005413A0">
        <w:rPr>
          <w:b/>
          <w:sz w:val="40"/>
          <w:szCs w:val="40"/>
          <w:u w:val="single"/>
        </w:rPr>
        <w:t>/201</w:t>
      </w:r>
      <w:r w:rsidR="00E74033">
        <w:rPr>
          <w:b/>
          <w:sz w:val="40"/>
          <w:szCs w:val="40"/>
          <w:u w:val="single"/>
        </w:rPr>
        <w:t>6</w:t>
      </w:r>
      <w:bookmarkStart w:id="0" w:name="_GoBack"/>
      <w:bookmarkEnd w:id="0"/>
    </w:p>
    <w:p w:rsidR="008472CD" w:rsidRPr="005413A0" w:rsidRDefault="008472CD" w:rsidP="003E0D3E">
      <w:pPr>
        <w:jc w:val="center"/>
        <w:rPr>
          <w:b/>
          <w:sz w:val="40"/>
          <w:szCs w:val="40"/>
          <w:u w:val="single"/>
        </w:rPr>
      </w:pPr>
      <w:r w:rsidRPr="005413A0">
        <w:rPr>
          <w:b/>
          <w:sz w:val="40"/>
          <w:szCs w:val="40"/>
          <w:u w:val="single"/>
        </w:rPr>
        <w:t>Zespół Szkół Zawodowych Nr 2 w Skierniewicach</w:t>
      </w:r>
    </w:p>
    <w:p w:rsidR="008472CD" w:rsidRDefault="008472CD" w:rsidP="008472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7513"/>
        <w:gridCol w:w="2554"/>
      </w:tblGrid>
      <w:tr w:rsidR="008472CD" w:rsidRPr="005413A0" w:rsidTr="000A0183">
        <w:tc>
          <w:tcPr>
            <w:tcW w:w="14144" w:type="dxa"/>
            <w:gridSpan w:val="3"/>
          </w:tcPr>
          <w:p w:rsidR="008472CD" w:rsidRPr="005413A0" w:rsidRDefault="008472CD" w:rsidP="003E0D3E">
            <w:pPr>
              <w:jc w:val="center"/>
              <w:rPr>
                <w:b/>
                <w:sz w:val="40"/>
                <w:szCs w:val="40"/>
              </w:rPr>
            </w:pPr>
            <w:r w:rsidRPr="005413A0">
              <w:rPr>
                <w:b/>
                <w:sz w:val="40"/>
                <w:szCs w:val="40"/>
              </w:rPr>
              <w:t>Przedmioty ogólnokształcące</w:t>
            </w:r>
          </w:p>
        </w:tc>
      </w:tr>
      <w:tr w:rsidR="008472CD" w:rsidRPr="005413A0" w:rsidTr="00C534EB">
        <w:tc>
          <w:tcPr>
            <w:tcW w:w="4077" w:type="dxa"/>
          </w:tcPr>
          <w:p w:rsidR="008472CD" w:rsidRPr="005413A0" w:rsidRDefault="008472CD" w:rsidP="003E0D3E">
            <w:pPr>
              <w:jc w:val="center"/>
              <w:rPr>
                <w:b/>
                <w:sz w:val="32"/>
                <w:szCs w:val="32"/>
              </w:rPr>
            </w:pPr>
            <w:r w:rsidRPr="005413A0">
              <w:rPr>
                <w:b/>
                <w:sz w:val="32"/>
                <w:szCs w:val="32"/>
              </w:rPr>
              <w:t xml:space="preserve">Przedmiot </w:t>
            </w:r>
          </w:p>
        </w:tc>
        <w:tc>
          <w:tcPr>
            <w:tcW w:w="7513" w:type="dxa"/>
          </w:tcPr>
          <w:p w:rsidR="008472CD" w:rsidRPr="005413A0" w:rsidRDefault="008472CD" w:rsidP="003E0D3E">
            <w:pPr>
              <w:jc w:val="center"/>
              <w:rPr>
                <w:b/>
                <w:sz w:val="32"/>
                <w:szCs w:val="32"/>
              </w:rPr>
            </w:pPr>
            <w:r w:rsidRPr="005413A0">
              <w:rPr>
                <w:b/>
                <w:sz w:val="32"/>
                <w:szCs w:val="32"/>
              </w:rPr>
              <w:t>Tytuł podręcznika</w:t>
            </w:r>
          </w:p>
        </w:tc>
        <w:tc>
          <w:tcPr>
            <w:tcW w:w="2554" w:type="dxa"/>
          </w:tcPr>
          <w:p w:rsidR="008472CD" w:rsidRPr="005413A0" w:rsidRDefault="008472CD" w:rsidP="003E0D3E">
            <w:pPr>
              <w:jc w:val="center"/>
              <w:rPr>
                <w:b/>
                <w:sz w:val="32"/>
                <w:szCs w:val="32"/>
              </w:rPr>
            </w:pPr>
            <w:r w:rsidRPr="005413A0">
              <w:rPr>
                <w:b/>
                <w:sz w:val="32"/>
                <w:szCs w:val="32"/>
              </w:rPr>
              <w:t>Wydawnictwo</w:t>
            </w:r>
          </w:p>
        </w:tc>
      </w:tr>
      <w:tr w:rsidR="008472CD" w:rsidRPr="00C534EB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t>Język polski</w:t>
            </w:r>
          </w:p>
        </w:tc>
        <w:tc>
          <w:tcPr>
            <w:tcW w:w="7513" w:type="dxa"/>
          </w:tcPr>
          <w:p w:rsidR="008472CD" w:rsidRDefault="00641943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„Odkrywamy na nowo” cz1, 2, 3 – technikum</w:t>
            </w:r>
          </w:p>
          <w:p w:rsidR="00641943" w:rsidRPr="00C534EB" w:rsidRDefault="00641943" w:rsidP="0064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„Zrozumieć świat. Podręcznik do języka polskiego dla zasadniczej szkoły zawodowej”</w:t>
            </w:r>
          </w:p>
        </w:tc>
        <w:tc>
          <w:tcPr>
            <w:tcW w:w="2554" w:type="dxa"/>
          </w:tcPr>
          <w:p w:rsidR="008472CD" w:rsidRDefault="00641943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  <w:p w:rsidR="00641943" w:rsidRPr="00C534EB" w:rsidRDefault="00641943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8472CD" w:rsidRPr="00641943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t>Język angielski</w:t>
            </w:r>
          </w:p>
        </w:tc>
        <w:tc>
          <w:tcPr>
            <w:tcW w:w="7513" w:type="dxa"/>
          </w:tcPr>
          <w:p w:rsidR="008472CD" w:rsidRDefault="00641943" w:rsidP="008472CD">
            <w:pPr>
              <w:rPr>
                <w:sz w:val="28"/>
                <w:szCs w:val="28"/>
                <w:lang w:val="en-US"/>
              </w:rPr>
            </w:pPr>
            <w:r w:rsidRPr="00DD6F9D">
              <w:rPr>
                <w:sz w:val="28"/>
                <w:szCs w:val="28"/>
                <w:lang w:val="en-US"/>
              </w:rPr>
              <w:t>„Matura Prime – Time”</w:t>
            </w:r>
            <w:r w:rsidR="00DD6F9D" w:rsidRPr="00DD6F9D">
              <w:rPr>
                <w:sz w:val="28"/>
                <w:szCs w:val="28"/>
                <w:lang w:val="en-US"/>
              </w:rPr>
              <w:t xml:space="preserve"> plus</w:t>
            </w:r>
            <w:r w:rsidRPr="00DD6F9D">
              <w:rPr>
                <w:sz w:val="28"/>
                <w:szCs w:val="28"/>
                <w:lang w:val="en-US"/>
              </w:rPr>
              <w:t xml:space="preserve"> </w:t>
            </w:r>
            <w:r w:rsidR="00DD6F9D" w:rsidRPr="00DD6F9D">
              <w:rPr>
                <w:sz w:val="28"/>
                <w:szCs w:val="28"/>
                <w:lang w:val="en-US"/>
              </w:rPr>
              <w:t>–</w:t>
            </w:r>
            <w:r w:rsidRPr="00DD6F9D">
              <w:rPr>
                <w:sz w:val="28"/>
                <w:szCs w:val="28"/>
                <w:lang w:val="en-US"/>
              </w:rPr>
              <w:t xml:space="preserve"> intermediate</w:t>
            </w:r>
            <w:r w:rsidR="00DD6F9D">
              <w:rPr>
                <w:sz w:val="28"/>
                <w:szCs w:val="28"/>
                <w:lang w:val="en-US"/>
              </w:rPr>
              <w:t xml:space="preserve"> – technikum </w:t>
            </w:r>
          </w:p>
          <w:p w:rsidR="00DD6F9D" w:rsidRPr="00DD6F9D" w:rsidRDefault="00DD6F9D" w:rsidP="008472CD">
            <w:pPr>
              <w:rPr>
                <w:sz w:val="28"/>
                <w:szCs w:val="28"/>
              </w:rPr>
            </w:pPr>
            <w:r w:rsidRPr="00DD6F9D">
              <w:rPr>
                <w:sz w:val="28"/>
                <w:szCs w:val="28"/>
              </w:rPr>
              <w:t>“New horizons” – zasadnicza szkoła zawodowa</w:t>
            </w:r>
          </w:p>
        </w:tc>
        <w:tc>
          <w:tcPr>
            <w:tcW w:w="2554" w:type="dxa"/>
          </w:tcPr>
          <w:p w:rsidR="008472CD" w:rsidRDefault="00641943" w:rsidP="008472CD">
            <w:pPr>
              <w:rPr>
                <w:sz w:val="28"/>
                <w:szCs w:val="28"/>
              </w:rPr>
            </w:pPr>
            <w:r w:rsidRPr="00641943">
              <w:rPr>
                <w:sz w:val="28"/>
                <w:szCs w:val="28"/>
              </w:rPr>
              <w:t>Express Publishing</w:t>
            </w:r>
          </w:p>
          <w:p w:rsidR="00DD6F9D" w:rsidRPr="00641943" w:rsidRDefault="00DD6F9D" w:rsidP="008472CD">
            <w:pPr>
              <w:rPr>
                <w:sz w:val="28"/>
                <w:szCs w:val="28"/>
              </w:rPr>
            </w:pPr>
            <w:r w:rsidRPr="00641943">
              <w:rPr>
                <w:sz w:val="28"/>
                <w:szCs w:val="28"/>
              </w:rPr>
              <w:t>Express Publishing</w:t>
            </w:r>
          </w:p>
        </w:tc>
      </w:tr>
      <w:tr w:rsidR="008472CD" w:rsidRPr="00C534EB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t>Język niemiecki</w:t>
            </w:r>
          </w:p>
        </w:tc>
        <w:tc>
          <w:tcPr>
            <w:tcW w:w="7513" w:type="dxa"/>
          </w:tcPr>
          <w:p w:rsidR="008472CD" w:rsidRDefault="00E80556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„Welt – tour” cz. 1, 2</w:t>
            </w:r>
          </w:p>
          <w:p w:rsidR="00E80556" w:rsidRPr="00C534EB" w:rsidRDefault="00DD6F9D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E80556">
              <w:rPr>
                <w:sz w:val="28"/>
                <w:szCs w:val="28"/>
              </w:rPr>
              <w:t>Gramatyka języka niemieckiego”</w:t>
            </w:r>
          </w:p>
        </w:tc>
        <w:tc>
          <w:tcPr>
            <w:tcW w:w="2554" w:type="dxa"/>
          </w:tcPr>
          <w:p w:rsidR="008472CD" w:rsidRDefault="00E80556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E80556" w:rsidRPr="00C534EB" w:rsidRDefault="00E80556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8472CD" w:rsidRPr="00C534EB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t>Język rosyjski</w:t>
            </w:r>
          </w:p>
        </w:tc>
        <w:tc>
          <w:tcPr>
            <w:tcW w:w="7513" w:type="dxa"/>
          </w:tcPr>
          <w:p w:rsidR="008472CD" w:rsidRPr="00C534EB" w:rsidRDefault="00DD6F9D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„Nowyje wstrieczi” M. Zybert </w:t>
            </w:r>
          </w:p>
        </w:tc>
        <w:tc>
          <w:tcPr>
            <w:tcW w:w="2554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</w:p>
        </w:tc>
      </w:tr>
      <w:tr w:rsidR="008472CD" w:rsidRPr="00C534EB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t>Wiedza o kulturze</w:t>
            </w:r>
          </w:p>
        </w:tc>
        <w:tc>
          <w:tcPr>
            <w:tcW w:w="7513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</w:p>
        </w:tc>
      </w:tr>
      <w:tr w:rsidR="008472CD" w:rsidRPr="00C534EB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t xml:space="preserve">Historia </w:t>
            </w:r>
          </w:p>
        </w:tc>
        <w:tc>
          <w:tcPr>
            <w:tcW w:w="7513" w:type="dxa"/>
          </w:tcPr>
          <w:p w:rsidR="008472CD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„Poznać przeszłość. Wiek XX”</w:t>
            </w:r>
            <w:r w:rsidR="00453A5B">
              <w:rPr>
                <w:sz w:val="28"/>
                <w:szCs w:val="28"/>
              </w:rPr>
              <w:t xml:space="preserve"> – technikum</w:t>
            </w:r>
          </w:p>
          <w:p w:rsidR="00453A5B" w:rsidRPr="00C534EB" w:rsidRDefault="00453A5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„Teraz historia” – zasadnicza szkoła zawodowa</w:t>
            </w:r>
          </w:p>
        </w:tc>
        <w:tc>
          <w:tcPr>
            <w:tcW w:w="2554" w:type="dxa"/>
          </w:tcPr>
          <w:p w:rsidR="008472CD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453A5B" w:rsidRPr="00C534EB" w:rsidRDefault="00453A5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Oświatowiec</w:t>
            </w:r>
          </w:p>
        </w:tc>
      </w:tr>
      <w:tr w:rsidR="00453A5B" w:rsidRPr="00C534EB" w:rsidTr="00C534EB">
        <w:tc>
          <w:tcPr>
            <w:tcW w:w="4077" w:type="dxa"/>
          </w:tcPr>
          <w:p w:rsidR="00453A5B" w:rsidRPr="00C534EB" w:rsidRDefault="00F34405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i społeczeństwo</w:t>
            </w:r>
          </w:p>
        </w:tc>
        <w:tc>
          <w:tcPr>
            <w:tcW w:w="7513" w:type="dxa"/>
          </w:tcPr>
          <w:p w:rsidR="00453A5B" w:rsidRDefault="00F34405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„Poznać przeszłość. Ojczysty Panteon i ojczyste spory. Podręcznik dla liceum i technikum”</w:t>
            </w:r>
          </w:p>
        </w:tc>
        <w:tc>
          <w:tcPr>
            <w:tcW w:w="2554" w:type="dxa"/>
          </w:tcPr>
          <w:p w:rsidR="00453A5B" w:rsidRDefault="00F34405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8472CD" w:rsidRPr="00C534EB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t>Wiedza o społeczeństwie</w:t>
            </w:r>
          </w:p>
        </w:tc>
        <w:tc>
          <w:tcPr>
            <w:tcW w:w="7513" w:type="dxa"/>
          </w:tcPr>
          <w:p w:rsidR="008472CD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 centrum uwagi” – technikum</w:t>
            </w:r>
          </w:p>
          <w:p w:rsidR="00C534EB" w:rsidRPr="00C534EB" w:rsidRDefault="00692203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„Wiedza o społeczeństwie” – zasadnicza szkoła zawodowa</w:t>
            </w:r>
          </w:p>
        </w:tc>
        <w:tc>
          <w:tcPr>
            <w:tcW w:w="2554" w:type="dxa"/>
          </w:tcPr>
          <w:p w:rsidR="008472CD" w:rsidRDefault="00692203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692203" w:rsidRPr="00C534EB" w:rsidRDefault="00692203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Oświatowiec</w:t>
            </w:r>
          </w:p>
        </w:tc>
      </w:tr>
      <w:tr w:rsidR="008472CD" w:rsidRPr="00C534EB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t>Podstawy przedsięborczości</w:t>
            </w:r>
          </w:p>
        </w:tc>
        <w:tc>
          <w:tcPr>
            <w:tcW w:w="7513" w:type="dxa"/>
          </w:tcPr>
          <w:p w:rsidR="008472CD" w:rsidRPr="00C534EB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„Krok w przedsiębiorczość” </w:t>
            </w:r>
          </w:p>
        </w:tc>
        <w:tc>
          <w:tcPr>
            <w:tcW w:w="2554" w:type="dxa"/>
          </w:tcPr>
          <w:p w:rsidR="008472CD" w:rsidRPr="00C534EB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8472CD" w:rsidRPr="00C534EB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t xml:space="preserve">Geografia </w:t>
            </w:r>
          </w:p>
        </w:tc>
        <w:tc>
          <w:tcPr>
            <w:tcW w:w="7513" w:type="dxa"/>
          </w:tcPr>
          <w:p w:rsidR="008472CD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„Oblicza geogragii” – technikum</w:t>
            </w:r>
          </w:p>
          <w:p w:rsidR="00C534EB" w:rsidRPr="00C534EB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„Czas na geografię” – zasadnicza szkoła zawodowa</w:t>
            </w:r>
          </w:p>
        </w:tc>
        <w:tc>
          <w:tcPr>
            <w:tcW w:w="2554" w:type="dxa"/>
          </w:tcPr>
          <w:p w:rsidR="008472CD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C534EB" w:rsidRPr="00C534EB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 PWN</w:t>
            </w:r>
          </w:p>
        </w:tc>
      </w:tr>
      <w:tr w:rsidR="008472CD" w:rsidRPr="00C534EB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t xml:space="preserve">Biologia </w:t>
            </w:r>
          </w:p>
        </w:tc>
        <w:tc>
          <w:tcPr>
            <w:tcW w:w="7513" w:type="dxa"/>
          </w:tcPr>
          <w:p w:rsidR="008472CD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„Biologia na czasie” – technikum</w:t>
            </w:r>
          </w:p>
          <w:p w:rsidR="00C534EB" w:rsidRPr="00C534EB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„Po prostu biologia” – zasadnicza szkoła zawodowa</w:t>
            </w:r>
          </w:p>
        </w:tc>
        <w:tc>
          <w:tcPr>
            <w:tcW w:w="2554" w:type="dxa"/>
          </w:tcPr>
          <w:p w:rsidR="008472CD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C534EB" w:rsidRPr="00C534EB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8472CD" w:rsidRPr="00C534EB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t xml:space="preserve">Chemia </w:t>
            </w:r>
          </w:p>
        </w:tc>
        <w:tc>
          <w:tcPr>
            <w:tcW w:w="7513" w:type="dxa"/>
          </w:tcPr>
          <w:p w:rsidR="008472CD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„To jest chemia” – technikum</w:t>
            </w:r>
          </w:p>
          <w:p w:rsidR="00C534EB" w:rsidRPr="00C534EB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„Po prostu chemia” – zasadnicza szkoła zawodowa</w:t>
            </w:r>
          </w:p>
        </w:tc>
        <w:tc>
          <w:tcPr>
            <w:tcW w:w="2554" w:type="dxa"/>
          </w:tcPr>
          <w:p w:rsidR="008472CD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Nowa Era</w:t>
            </w:r>
          </w:p>
          <w:p w:rsidR="00C534EB" w:rsidRPr="00C534EB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</w:t>
            </w:r>
            <w:r w:rsidR="007B07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iP</w:t>
            </w:r>
          </w:p>
        </w:tc>
      </w:tr>
      <w:tr w:rsidR="008472CD" w:rsidRPr="00C534EB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lastRenderedPageBreak/>
              <w:t xml:space="preserve">Fizyka </w:t>
            </w:r>
          </w:p>
        </w:tc>
        <w:tc>
          <w:tcPr>
            <w:tcW w:w="7513" w:type="dxa"/>
          </w:tcPr>
          <w:p w:rsidR="008472CD" w:rsidRDefault="00453A5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„Odkryć fizykę. Podręcznik dla szkół ponadgimnazjalnych. Zakres podstawowy” – technikum i zasadnicza szkoła zawodowa</w:t>
            </w:r>
          </w:p>
          <w:p w:rsidR="00453A5B" w:rsidRPr="00C534EB" w:rsidRDefault="00453A5B" w:rsidP="0026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26059B">
              <w:rPr>
                <w:sz w:val="28"/>
                <w:szCs w:val="28"/>
              </w:rPr>
              <w:t>Ciekawi świata</w:t>
            </w:r>
            <w:r>
              <w:rPr>
                <w:sz w:val="28"/>
                <w:szCs w:val="28"/>
              </w:rPr>
              <w:t xml:space="preserve">. Zakres rozszerzony” – technikum </w:t>
            </w:r>
          </w:p>
        </w:tc>
        <w:tc>
          <w:tcPr>
            <w:tcW w:w="2554" w:type="dxa"/>
          </w:tcPr>
          <w:p w:rsidR="008472CD" w:rsidRDefault="00453A5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453A5B" w:rsidRDefault="00453A5B" w:rsidP="008472CD">
            <w:pPr>
              <w:rPr>
                <w:sz w:val="28"/>
                <w:szCs w:val="28"/>
              </w:rPr>
            </w:pPr>
          </w:p>
          <w:p w:rsidR="00453A5B" w:rsidRDefault="00453A5B" w:rsidP="008472CD">
            <w:pPr>
              <w:rPr>
                <w:sz w:val="28"/>
                <w:szCs w:val="28"/>
              </w:rPr>
            </w:pPr>
          </w:p>
          <w:p w:rsidR="00453A5B" w:rsidRPr="00C534EB" w:rsidRDefault="0026059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8472CD" w:rsidRPr="00C534EB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t xml:space="preserve">Matematyka </w:t>
            </w:r>
          </w:p>
        </w:tc>
        <w:tc>
          <w:tcPr>
            <w:tcW w:w="7513" w:type="dxa"/>
          </w:tcPr>
          <w:p w:rsidR="008472CD" w:rsidRDefault="00641943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„Matematyka 1, 2, 3” Zakres podstawowy i rozszerzony – technikum</w:t>
            </w:r>
          </w:p>
          <w:p w:rsidR="00641943" w:rsidRPr="00C534EB" w:rsidRDefault="00641943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„Matematyka1, 2, podręcznik dla zasadniczej szkoły zawodowej”</w:t>
            </w:r>
          </w:p>
        </w:tc>
        <w:tc>
          <w:tcPr>
            <w:tcW w:w="2554" w:type="dxa"/>
          </w:tcPr>
          <w:p w:rsidR="008472CD" w:rsidRDefault="00641943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641943" w:rsidRDefault="00641943" w:rsidP="008472CD">
            <w:pPr>
              <w:rPr>
                <w:sz w:val="28"/>
                <w:szCs w:val="28"/>
              </w:rPr>
            </w:pPr>
          </w:p>
          <w:p w:rsidR="00641943" w:rsidRPr="00C534EB" w:rsidRDefault="00641943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8472CD" w:rsidRPr="00C534EB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t xml:space="preserve">Informatyka </w:t>
            </w:r>
          </w:p>
        </w:tc>
        <w:tc>
          <w:tcPr>
            <w:tcW w:w="7513" w:type="dxa"/>
          </w:tcPr>
          <w:p w:rsidR="008472CD" w:rsidRPr="00C534EB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„Informatyka nie tylko dla uczniów” zakres podstawowy</w:t>
            </w:r>
          </w:p>
        </w:tc>
        <w:tc>
          <w:tcPr>
            <w:tcW w:w="2554" w:type="dxa"/>
          </w:tcPr>
          <w:p w:rsidR="008472CD" w:rsidRPr="00C534EB" w:rsidRDefault="00C534EB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 PWN</w:t>
            </w:r>
          </w:p>
        </w:tc>
      </w:tr>
      <w:tr w:rsidR="008472CD" w:rsidRPr="00C534EB" w:rsidTr="00C534EB">
        <w:tc>
          <w:tcPr>
            <w:tcW w:w="4077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  <w:r w:rsidRPr="00C534EB">
              <w:rPr>
                <w:sz w:val="28"/>
                <w:szCs w:val="28"/>
              </w:rPr>
              <w:t>Edukacja dla bezpieczeństawa</w:t>
            </w:r>
          </w:p>
        </w:tc>
        <w:tc>
          <w:tcPr>
            <w:tcW w:w="7513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8472CD" w:rsidRPr="00C534EB" w:rsidRDefault="008472CD" w:rsidP="008472CD">
            <w:pPr>
              <w:rPr>
                <w:sz w:val="28"/>
                <w:szCs w:val="28"/>
              </w:rPr>
            </w:pPr>
          </w:p>
        </w:tc>
      </w:tr>
      <w:tr w:rsidR="00C534EB" w:rsidRPr="005413A0" w:rsidTr="002E1D1E">
        <w:tc>
          <w:tcPr>
            <w:tcW w:w="14144" w:type="dxa"/>
            <w:gridSpan w:val="3"/>
          </w:tcPr>
          <w:p w:rsidR="00C534EB" w:rsidRPr="005413A0" w:rsidRDefault="00C534EB" w:rsidP="003E0D3E">
            <w:pPr>
              <w:jc w:val="center"/>
              <w:rPr>
                <w:b/>
                <w:sz w:val="36"/>
                <w:szCs w:val="36"/>
              </w:rPr>
            </w:pPr>
            <w:r w:rsidRPr="005413A0">
              <w:rPr>
                <w:b/>
                <w:sz w:val="36"/>
                <w:szCs w:val="36"/>
              </w:rPr>
              <w:t>Przedmioty zawodowe</w:t>
            </w:r>
          </w:p>
        </w:tc>
      </w:tr>
      <w:tr w:rsidR="003E0D3E" w:rsidRPr="00ED39BD" w:rsidTr="00C534EB">
        <w:tc>
          <w:tcPr>
            <w:tcW w:w="4077" w:type="dxa"/>
          </w:tcPr>
          <w:p w:rsidR="003E0D3E" w:rsidRPr="00C534EB" w:rsidRDefault="00ED39BD" w:rsidP="00AE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Przedmioty informatyczne</w:t>
            </w:r>
          </w:p>
        </w:tc>
        <w:tc>
          <w:tcPr>
            <w:tcW w:w="7513" w:type="dxa"/>
          </w:tcPr>
          <w:p w:rsidR="003E0D3E" w:rsidRPr="00A07F22" w:rsidRDefault="003E0D3E" w:rsidP="00AD6772">
            <w:pPr>
              <w:pStyle w:val="Akapitzlis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07F22">
              <w:rPr>
                <w:sz w:val="28"/>
                <w:szCs w:val="28"/>
              </w:rPr>
              <w:t>Projektowanie lokalnych sieci omputerowych I administrowanie sieciami. Podręcznik do nauki zawodu technik informatyk. Część I, Część II</w:t>
            </w:r>
            <w:r>
              <w:rPr>
                <w:sz w:val="28"/>
                <w:szCs w:val="28"/>
              </w:rPr>
              <w:t>; B. Halska, P. Bensel</w:t>
            </w:r>
          </w:p>
          <w:p w:rsidR="003E0D3E" w:rsidRPr="00A07F22" w:rsidRDefault="003E0D3E" w:rsidP="00AD6772">
            <w:pPr>
              <w:pStyle w:val="Akapitzlis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07F22">
              <w:rPr>
                <w:sz w:val="28"/>
                <w:szCs w:val="28"/>
              </w:rPr>
              <w:t>Montaż i eksploatacja komputerów osobistych oraz urządzeń peryferyjnych. Podręcznik do nauki zawodu technik informatyk</w:t>
            </w:r>
            <w:r>
              <w:rPr>
                <w:sz w:val="28"/>
                <w:szCs w:val="28"/>
              </w:rPr>
              <w:t>; T. Kowalski</w:t>
            </w:r>
          </w:p>
          <w:p w:rsidR="003E0D3E" w:rsidRDefault="003E0D3E" w:rsidP="00AD6772">
            <w:pPr>
              <w:pStyle w:val="Akapitzlis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07F22">
              <w:rPr>
                <w:sz w:val="28"/>
                <w:szCs w:val="28"/>
              </w:rPr>
              <w:t>Tworzenie stron internetowych</w:t>
            </w:r>
            <w:r>
              <w:rPr>
                <w:sz w:val="28"/>
                <w:szCs w:val="28"/>
              </w:rPr>
              <w:t>; J. Pokora</w:t>
            </w:r>
          </w:p>
          <w:p w:rsidR="00E80556" w:rsidRDefault="00E80556" w:rsidP="00AD6772">
            <w:pPr>
              <w:pStyle w:val="Akapitzlis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Urządzenia techniki komputerowej; K. Woijtuszkiewicz</w:t>
            </w:r>
          </w:p>
          <w:p w:rsidR="00E80556" w:rsidRDefault="00E80556" w:rsidP="00AD6772">
            <w:pPr>
              <w:pStyle w:val="Akapitzlis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Urządenia ketchniki komputerowej; T. Kowalski</w:t>
            </w:r>
          </w:p>
          <w:p w:rsidR="00E80556" w:rsidRPr="00A07F22" w:rsidRDefault="00E80556" w:rsidP="00AD6772">
            <w:pPr>
              <w:pStyle w:val="Akapitzlis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Systemy i sieci komputerowe; P. Bensel</w:t>
            </w:r>
          </w:p>
        </w:tc>
        <w:tc>
          <w:tcPr>
            <w:tcW w:w="2554" w:type="dxa"/>
          </w:tcPr>
          <w:p w:rsidR="003E0D3E" w:rsidRPr="00ED39BD" w:rsidRDefault="003E0D3E" w:rsidP="00AD6772">
            <w:pPr>
              <w:rPr>
                <w:sz w:val="28"/>
                <w:szCs w:val="28"/>
                <w:lang w:val="en-US"/>
              </w:rPr>
            </w:pPr>
            <w:r w:rsidRPr="00ED39BD">
              <w:rPr>
                <w:sz w:val="28"/>
                <w:szCs w:val="28"/>
                <w:lang w:val="en-US"/>
              </w:rPr>
              <w:t>Helion</w:t>
            </w:r>
          </w:p>
          <w:p w:rsidR="003E0D3E" w:rsidRPr="00ED39BD" w:rsidRDefault="003E0D3E" w:rsidP="00AD6772">
            <w:pPr>
              <w:rPr>
                <w:sz w:val="28"/>
                <w:szCs w:val="28"/>
                <w:lang w:val="en-US"/>
              </w:rPr>
            </w:pPr>
          </w:p>
          <w:p w:rsidR="003E0D3E" w:rsidRPr="00ED39BD" w:rsidRDefault="003E0D3E" w:rsidP="00AD6772">
            <w:pPr>
              <w:rPr>
                <w:sz w:val="28"/>
                <w:szCs w:val="28"/>
                <w:lang w:val="en-US"/>
              </w:rPr>
            </w:pPr>
          </w:p>
          <w:p w:rsidR="003E0D3E" w:rsidRPr="00ED39BD" w:rsidRDefault="003E0D3E" w:rsidP="00AD6772">
            <w:pPr>
              <w:rPr>
                <w:sz w:val="28"/>
                <w:szCs w:val="28"/>
                <w:lang w:val="en-US"/>
              </w:rPr>
            </w:pPr>
            <w:r w:rsidRPr="00ED39BD">
              <w:rPr>
                <w:sz w:val="28"/>
                <w:szCs w:val="28"/>
                <w:lang w:val="en-US"/>
              </w:rPr>
              <w:t>Helion</w:t>
            </w:r>
          </w:p>
          <w:p w:rsidR="003E0D3E" w:rsidRPr="00ED39BD" w:rsidRDefault="003E0D3E" w:rsidP="00AD6772">
            <w:pPr>
              <w:rPr>
                <w:sz w:val="28"/>
                <w:szCs w:val="28"/>
                <w:lang w:val="en-US"/>
              </w:rPr>
            </w:pPr>
          </w:p>
          <w:p w:rsidR="003E0D3E" w:rsidRPr="00ED39BD" w:rsidRDefault="003E0D3E" w:rsidP="00AD6772">
            <w:pPr>
              <w:rPr>
                <w:sz w:val="28"/>
                <w:szCs w:val="28"/>
                <w:lang w:val="en-US"/>
              </w:rPr>
            </w:pPr>
          </w:p>
          <w:p w:rsidR="003E0D3E" w:rsidRPr="00ED39BD" w:rsidRDefault="003E0D3E" w:rsidP="00AD6772">
            <w:pPr>
              <w:rPr>
                <w:sz w:val="28"/>
                <w:szCs w:val="28"/>
                <w:lang w:val="en-US"/>
              </w:rPr>
            </w:pPr>
            <w:r w:rsidRPr="00ED39BD">
              <w:rPr>
                <w:sz w:val="28"/>
                <w:szCs w:val="28"/>
                <w:lang w:val="en-US"/>
              </w:rPr>
              <w:t>Helion</w:t>
            </w:r>
          </w:p>
          <w:p w:rsidR="00E80556" w:rsidRPr="00ED39BD" w:rsidRDefault="00E80556" w:rsidP="00AD6772">
            <w:pPr>
              <w:rPr>
                <w:sz w:val="28"/>
                <w:szCs w:val="28"/>
                <w:lang w:val="en-US"/>
              </w:rPr>
            </w:pPr>
          </w:p>
          <w:p w:rsidR="00E80556" w:rsidRPr="00ED39BD" w:rsidRDefault="00E80556" w:rsidP="00AD6772">
            <w:pPr>
              <w:rPr>
                <w:sz w:val="28"/>
                <w:szCs w:val="28"/>
                <w:lang w:val="en-US"/>
              </w:rPr>
            </w:pPr>
            <w:r w:rsidRPr="00ED39BD">
              <w:rPr>
                <w:sz w:val="28"/>
                <w:szCs w:val="28"/>
                <w:lang w:val="en-US"/>
              </w:rPr>
              <w:t>PWN</w:t>
            </w:r>
          </w:p>
          <w:p w:rsidR="00E80556" w:rsidRPr="00ED39BD" w:rsidRDefault="00E80556" w:rsidP="00AD6772">
            <w:pPr>
              <w:rPr>
                <w:sz w:val="28"/>
                <w:szCs w:val="28"/>
                <w:lang w:val="en-US"/>
              </w:rPr>
            </w:pPr>
            <w:r w:rsidRPr="00ED39BD">
              <w:rPr>
                <w:sz w:val="28"/>
                <w:szCs w:val="28"/>
                <w:lang w:val="en-US"/>
              </w:rPr>
              <w:t>HELION</w:t>
            </w:r>
          </w:p>
          <w:p w:rsidR="00E80556" w:rsidRPr="00ED39BD" w:rsidRDefault="00E80556" w:rsidP="00AD6772">
            <w:pPr>
              <w:rPr>
                <w:sz w:val="28"/>
                <w:szCs w:val="28"/>
                <w:lang w:val="en-US"/>
              </w:rPr>
            </w:pPr>
            <w:r w:rsidRPr="00ED39BD">
              <w:rPr>
                <w:sz w:val="28"/>
                <w:szCs w:val="28"/>
                <w:lang w:val="en-US"/>
              </w:rPr>
              <w:t>HELION</w:t>
            </w:r>
          </w:p>
        </w:tc>
      </w:tr>
      <w:tr w:rsidR="003E0D3E" w:rsidRPr="00C534EB" w:rsidTr="00C534EB">
        <w:tc>
          <w:tcPr>
            <w:tcW w:w="4077" w:type="dxa"/>
          </w:tcPr>
          <w:p w:rsidR="003E0D3E" w:rsidRPr="00C534EB" w:rsidRDefault="00ED39BD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Przedmioty elektryczne</w:t>
            </w:r>
          </w:p>
        </w:tc>
        <w:tc>
          <w:tcPr>
            <w:tcW w:w="7513" w:type="dxa"/>
          </w:tcPr>
          <w:p w:rsidR="003E0D3E" w:rsidRPr="00CF3A0C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3A0C">
              <w:rPr>
                <w:sz w:val="28"/>
                <w:szCs w:val="28"/>
              </w:rPr>
              <w:t>Instalacje elektryczne i elektronika przemysłowa; S. Bolkowski</w:t>
            </w:r>
          </w:p>
          <w:p w:rsidR="003E0D3E" w:rsidRPr="00CF3A0C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3A0C">
              <w:rPr>
                <w:sz w:val="28"/>
                <w:szCs w:val="28"/>
              </w:rPr>
              <w:t>Miernictwo elektryczne i elektroniczne; J. Parchański</w:t>
            </w:r>
          </w:p>
          <w:p w:rsidR="003E0D3E" w:rsidRPr="00CF3A0C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3A0C">
              <w:rPr>
                <w:sz w:val="28"/>
                <w:szCs w:val="28"/>
              </w:rPr>
              <w:t>Instalacje i urządzenia elektroenergetyczne; E. Musiał</w:t>
            </w:r>
          </w:p>
          <w:p w:rsidR="003E0D3E" w:rsidRPr="00CF3A0C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3A0C">
              <w:rPr>
                <w:sz w:val="28"/>
                <w:szCs w:val="28"/>
              </w:rPr>
              <w:t>Aparaty i urządzenia elektryczne; G. Bartodziej, E. Kałuża</w:t>
            </w:r>
          </w:p>
          <w:p w:rsidR="003E0D3E" w:rsidRPr="00CF3A0C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3A0C">
              <w:rPr>
                <w:sz w:val="28"/>
                <w:szCs w:val="28"/>
              </w:rPr>
              <w:t>Aparaty i urządzenia elektryczne; W. Kotlarski, J. Grad</w:t>
            </w:r>
          </w:p>
          <w:p w:rsidR="003E0D3E" w:rsidRPr="00CF3A0C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Poradnik elektroenergetyka pr</w:t>
            </w:r>
            <w:r w:rsidRPr="00CF3A0C">
              <w:rPr>
                <w:sz w:val="28"/>
                <w:szCs w:val="28"/>
              </w:rPr>
              <w:t>zemysłowego; J. Laskowski</w:t>
            </w:r>
          </w:p>
          <w:p w:rsidR="003E0D3E" w:rsidRPr="00CF3A0C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3A0C">
              <w:rPr>
                <w:sz w:val="28"/>
                <w:szCs w:val="28"/>
              </w:rPr>
              <w:t>Układy cyfrowe; W. Głocki</w:t>
            </w:r>
          </w:p>
          <w:p w:rsidR="003E0D3E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3A0C">
              <w:rPr>
                <w:sz w:val="28"/>
                <w:szCs w:val="28"/>
              </w:rPr>
              <w:t>Układy scalone w pytaniach i odpowiedziach; R. Ćwirko, M. Rusek, W. Marciniak</w:t>
            </w:r>
          </w:p>
          <w:p w:rsidR="003E0D3E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elektrotechniki i elektroniki samochodowej; P. Fundowicz, B. Michałowski</w:t>
            </w:r>
          </w:p>
          <w:p w:rsidR="003E0D3E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Elektrotechnika i elektonika pojazdów samochodowych; J. Ocioszyński, E. Hornemann</w:t>
            </w:r>
          </w:p>
          <w:p w:rsidR="003E0D3E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Elektryczne i elektroniczne wyposażenie pojazdów samochodowych; K. Pacholski</w:t>
            </w:r>
          </w:p>
          <w:p w:rsidR="003E0D3E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Urządzenia energoelektoniczne; S. Januszewski, A. Pytlak</w:t>
            </w:r>
          </w:p>
          <w:p w:rsidR="003E0D3E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Instalacje elektryczne i elektronika przemysłowa; J. Klaude i inni</w:t>
            </w:r>
          </w:p>
          <w:p w:rsidR="003E0D3E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Maszyny elektryczne; Z. Stein</w:t>
            </w:r>
          </w:p>
          <w:p w:rsidR="003E0D3E" w:rsidRPr="00C41E24" w:rsidRDefault="003E0D3E" w:rsidP="00AD6772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Maszyny elektryczne; E. Goźlińska</w:t>
            </w:r>
          </w:p>
        </w:tc>
        <w:tc>
          <w:tcPr>
            <w:tcW w:w="2554" w:type="dxa"/>
          </w:tcPr>
          <w:p w:rsidR="003E0D3E" w:rsidRDefault="003E0D3E" w:rsidP="00AD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B07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iP</w:t>
            </w:r>
          </w:p>
          <w:p w:rsidR="003E0D3E" w:rsidRDefault="003E0D3E" w:rsidP="00AD6772">
            <w:pPr>
              <w:rPr>
                <w:sz w:val="28"/>
                <w:szCs w:val="28"/>
              </w:rPr>
            </w:pPr>
          </w:p>
          <w:p w:rsidR="003E0D3E" w:rsidRDefault="003E0D3E" w:rsidP="00AD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B07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iP</w:t>
            </w:r>
          </w:p>
          <w:p w:rsidR="003E0D3E" w:rsidRDefault="003E0D3E" w:rsidP="00AD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B07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iP</w:t>
            </w:r>
          </w:p>
          <w:p w:rsidR="003E0D3E" w:rsidRDefault="003E0D3E" w:rsidP="00AD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B07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iP</w:t>
            </w:r>
          </w:p>
          <w:p w:rsidR="003E0D3E" w:rsidRDefault="003E0D3E" w:rsidP="00AD6772">
            <w:pPr>
              <w:rPr>
                <w:sz w:val="28"/>
                <w:szCs w:val="28"/>
              </w:rPr>
            </w:pPr>
          </w:p>
          <w:p w:rsidR="003E0D3E" w:rsidRDefault="003E0D3E" w:rsidP="00AD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B07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iP</w:t>
            </w:r>
          </w:p>
          <w:p w:rsidR="003E0D3E" w:rsidRDefault="003E0D3E" w:rsidP="00AD6772">
            <w:pPr>
              <w:rPr>
                <w:sz w:val="28"/>
                <w:szCs w:val="28"/>
              </w:rPr>
            </w:pPr>
          </w:p>
          <w:p w:rsidR="003E0D3E" w:rsidRDefault="003E0D3E" w:rsidP="00AD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COSiW</w:t>
            </w:r>
          </w:p>
          <w:p w:rsidR="003E0D3E" w:rsidRDefault="003E0D3E" w:rsidP="00AD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B07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iP</w:t>
            </w:r>
          </w:p>
          <w:p w:rsidR="003E0D3E" w:rsidRDefault="003E0D3E" w:rsidP="00AD6772">
            <w:pPr>
              <w:rPr>
                <w:sz w:val="28"/>
                <w:szCs w:val="28"/>
              </w:rPr>
            </w:pPr>
          </w:p>
          <w:p w:rsidR="003E0D3E" w:rsidRDefault="003E0D3E" w:rsidP="00AD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WNT</w:t>
            </w:r>
          </w:p>
          <w:p w:rsidR="003E0D3E" w:rsidRDefault="003E0D3E" w:rsidP="00AD6772">
            <w:pPr>
              <w:rPr>
                <w:sz w:val="28"/>
                <w:szCs w:val="28"/>
              </w:rPr>
            </w:pPr>
          </w:p>
          <w:p w:rsidR="003E0D3E" w:rsidRDefault="003E0D3E" w:rsidP="00AD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B07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iP</w:t>
            </w:r>
          </w:p>
          <w:p w:rsidR="003E0D3E" w:rsidRDefault="003E0D3E" w:rsidP="00AD6772">
            <w:pPr>
              <w:rPr>
                <w:sz w:val="28"/>
                <w:szCs w:val="28"/>
              </w:rPr>
            </w:pPr>
          </w:p>
          <w:p w:rsidR="003E0D3E" w:rsidRDefault="003E0D3E" w:rsidP="00AD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B07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iP</w:t>
            </w:r>
          </w:p>
          <w:p w:rsidR="003E0D3E" w:rsidRDefault="003E0D3E" w:rsidP="00AD6772">
            <w:pPr>
              <w:rPr>
                <w:sz w:val="28"/>
                <w:szCs w:val="28"/>
              </w:rPr>
            </w:pPr>
          </w:p>
          <w:p w:rsidR="003E0D3E" w:rsidRDefault="003E0D3E" w:rsidP="00AD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WKŁ</w:t>
            </w:r>
          </w:p>
          <w:p w:rsidR="003E0D3E" w:rsidRDefault="003E0D3E" w:rsidP="00AD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B07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iP</w:t>
            </w:r>
          </w:p>
          <w:p w:rsidR="003E0D3E" w:rsidRDefault="003E0D3E" w:rsidP="00AD6772">
            <w:pPr>
              <w:rPr>
                <w:sz w:val="28"/>
                <w:szCs w:val="28"/>
              </w:rPr>
            </w:pPr>
          </w:p>
          <w:p w:rsidR="003E0D3E" w:rsidRDefault="003E0D3E" w:rsidP="00AD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B07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iP</w:t>
            </w:r>
          </w:p>
          <w:p w:rsidR="003E0D3E" w:rsidRDefault="003E0D3E" w:rsidP="00AD6772">
            <w:pPr>
              <w:rPr>
                <w:sz w:val="28"/>
                <w:szCs w:val="28"/>
              </w:rPr>
            </w:pPr>
          </w:p>
          <w:p w:rsidR="003E0D3E" w:rsidRDefault="003E0D3E" w:rsidP="00AD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B07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iP</w:t>
            </w:r>
          </w:p>
        </w:tc>
      </w:tr>
      <w:tr w:rsidR="003E0D3E" w:rsidRPr="00C534EB" w:rsidTr="00C534EB">
        <w:tc>
          <w:tcPr>
            <w:tcW w:w="4077" w:type="dxa"/>
          </w:tcPr>
          <w:p w:rsidR="003E0D3E" w:rsidRPr="00C534EB" w:rsidRDefault="00ED39BD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Przedmioty mechaniczne – pojazdy samochodowe</w:t>
            </w:r>
          </w:p>
        </w:tc>
        <w:tc>
          <w:tcPr>
            <w:tcW w:w="7513" w:type="dxa"/>
          </w:tcPr>
          <w:p w:rsidR="003E0D3E" w:rsidRDefault="007A1254" w:rsidP="007A125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A1254">
              <w:rPr>
                <w:sz w:val="28"/>
                <w:szCs w:val="28"/>
              </w:rPr>
              <w:t>Pracownia pojazdów samochodowych; P. Kutrzak, M. Zalewski</w:t>
            </w:r>
          </w:p>
          <w:p w:rsidR="007A1254" w:rsidRDefault="007A1254" w:rsidP="007A125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konstrukcji maszyn cz. 1, 2; P. Boś, S. Sitarz</w:t>
            </w:r>
          </w:p>
          <w:p w:rsidR="007A1254" w:rsidRDefault="007A1254" w:rsidP="007A125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Bezpieczeństwo pracy w warsztacie samochodowym; D. Stępniewski</w:t>
            </w:r>
          </w:p>
          <w:p w:rsidR="007A1254" w:rsidRDefault="007A1254" w:rsidP="007A125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Elektryczne i elektroniczne wyposażenie pojazdów samochodowych; K. Pacholski</w:t>
            </w:r>
          </w:p>
          <w:p w:rsidR="007A1254" w:rsidRDefault="007A1254" w:rsidP="007A125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Elektrotechnika i elektronika w pojazdach samochodowych; A. Werner, H. Jurgen Riechl</w:t>
            </w:r>
          </w:p>
          <w:p w:rsidR="007A1254" w:rsidRDefault="007A1254" w:rsidP="007A125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 zawodowy – Mechanics;J. Dearholt</w:t>
            </w:r>
          </w:p>
          <w:p w:rsidR="007A1254" w:rsidRDefault="007A1254" w:rsidP="007A125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kierowcy kategorii B; H. Pruchniewicz</w:t>
            </w:r>
          </w:p>
          <w:p w:rsidR="00DD6F9D" w:rsidRPr="007A1254" w:rsidRDefault="00DD6F9D" w:rsidP="007A125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i zarządzanie przedsiębiorstwem samochodowym; S. Kowalczyk</w:t>
            </w:r>
          </w:p>
        </w:tc>
        <w:tc>
          <w:tcPr>
            <w:tcW w:w="2554" w:type="dxa"/>
          </w:tcPr>
          <w:p w:rsidR="003E0D3E" w:rsidRPr="00ED39BD" w:rsidRDefault="007A1254" w:rsidP="008472CD">
            <w:pPr>
              <w:rPr>
                <w:sz w:val="28"/>
                <w:szCs w:val="28"/>
                <w:lang w:val="en-US"/>
              </w:rPr>
            </w:pPr>
            <w:r w:rsidRPr="00ED39BD">
              <w:rPr>
                <w:sz w:val="28"/>
                <w:szCs w:val="28"/>
                <w:lang w:val="en-US"/>
              </w:rPr>
              <w:t>WKIŁ</w:t>
            </w:r>
          </w:p>
          <w:p w:rsidR="007A1254" w:rsidRPr="00ED39BD" w:rsidRDefault="007A1254" w:rsidP="008472CD">
            <w:pPr>
              <w:rPr>
                <w:sz w:val="28"/>
                <w:szCs w:val="28"/>
                <w:lang w:val="en-US"/>
              </w:rPr>
            </w:pPr>
          </w:p>
          <w:p w:rsidR="007A1254" w:rsidRPr="00ED39BD" w:rsidRDefault="007A1254" w:rsidP="008472CD">
            <w:pPr>
              <w:rPr>
                <w:sz w:val="28"/>
                <w:szCs w:val="28"/>
                <w:lang w:val="en-US"/>
              </w:rPr>
            </w:pPr>
            <w:r w:rsidRPr="00ED39BD">
              <w:rPr>
                <w:sz w:val="28"/>
                <w:szCs w:val="28"/>
                <w:lang w:val="en-US"/>
              </w:rPr>
              <w:t>WKIŁ</w:t>
            </w:r>
          </w:p>
          <w:p w:rsidR="007A1254" w:rsidRPr="00ED39BD" w:rsidRDefault="007A1254" w:rsidP="008472CD">
            <w:pPr>
              <w:rPr>
                <w:sz w:val="28"/>
                <w:szCs w:val="28"/>
                <w:lang w:val="en-US"/>
              </w:rPr>
            </w:pPr>
            <w:r w:rsidRPr="00ED39BD">
              <w:rPr>
                <w:sz w:val="28"/>
                <w:szCs w:val="28"/>
                <w:lang w:val="en-US"/>
              </w:rPr>
              <w:t>WKIŁ</w:t>
            </w:r>
          </w:p>
          <w:p w:rsidR="007A1254" w:rsidRPr="00ED39BD" w:rsidRDefault="007A1254" w:rsidP="008472CD">
            <w:pPr>
              <w:rPr>
                <w:sz w:val="28"/>
                <w:szCs w:val="28"/>
                <w:lang w:val="en-US"/>
              </w:rPr>
            </w:pPr>
          </w:p>
          <w:p w:rsidR="007A1254" w:rsidRPr="00ED39BD" w:rsidRDefault="007A1254" w:rsidP="008472CD">
            <w:pPr>
              <w:rPr>
                <w:sz w:val="28"/>
                <w:szCs w:val="28"/>
                <w:lang w:val="en-US"/>
              </w:rPr>
            </w:pPr>
            <w:r w:rsidRPr="00ED39BD">
              <w:rPr>
                <w:sz w:val="28"/>
                <w:szCs w:val="28"/>
                <w:lang w:val="en-US"/>
              </w:rPr>
              <w:t>WKIŁ</w:t>
            </w:r>
          </w:p>
          <w:p w:rsidR="007A1254" w:rsidRPr="00ED39BD" w:rsidRDefault="007A1254" w:rsidP="008472CD">
            <w:pPr>
              <w:rPr>
                <w:sz w:val="28"/>
                <w:szCs w:val="28"/>
                <w:lang w:val="en-US"/>
              </w:rPr>
            </w:pPr>
          </w:p>
          <w:p w:rsidR="007A1254" w:rsidRPr="00ED39BD" w:rsidRDefault="007A1254" w:rsidP="008472CD">
            <w:pPr>
              <w:rPr>
                <w:sz w:val="28"/>
                <w:szCs w:val="28"/>
                <w:lang w:val="en-US"/>
              </w:rPr>
            </w:pPr>
          </w:p>
          <w:p w:rsidR="007A1254" w:rsidRPr="00ED39BD" w:rsidRDefault="007A1254" w:rsidP="008472CD">
            <w:pPr>
              <w:rPr>
                <w:sz w:val="28"/>
                <w:szCs w:val="28"/>
                <w:lang w:val="en-US"/>
              </w:rPr>
            </w:pPr>
          </w:p>
          <w:p w:rsidR="007A1254" w:rsidRPr="00ED39BD" w:rsidRDefault="007A1254" w:rsidP="008472CD">
            <w:pPr>
              <w:rPr>
                <w:sz w:val="28"/>
                <w:szCs w:val="28"/>
                <w:lang w:val="en-US"/>
              </w:rPr>
            </w:pPr>
            <w:r w:rsidRPr="00ED39BD">
              <w:rPr>
                <w:sz w:val="28"/>
                <w:szCs w:val="28"/>
                <w:lang w:val="en-US"/>
              </w:rPr>
              <w:t>Express Publishing</w:t>
            </w:r>
          </w:p>
          <w:p w:rsidR="00DD6F9D" w:rsidRPr="00ED39BD" w:rsidRDefault="00DD6F9D" w:rsidP="008472CD">
            <w:pPr>
              <w:rPr>
                <w:sz w:val="28"/>
                <w:szCs w:val="28"/>
                <w:lang w:val="en-US"/>
              </w:rPr>
            </w:pPr>
          </w:p>
          <w:p w:rsidR="00DD6F9D" w:rsidRPr="00C534EB" w:rsidRDefault="00DD6F9D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WKIŁ</w:t>
            </w:r>
          </w:p>
        </w:tc>
      </w:tr>
      <w:tr w:rsidR="003E0D3E" w:rsidRPr="00C534EB" w:rsidTr="00C534EB">
        <w:tc>
          <w:tcPr>
            <w:tcW w:w="4077" w:type="dxa"/>
          </w:tcPr>
          <w:p w:rsidR="003E0D3E" w:rsidRPr="00C534EB" w:rsidRDefault="00ED39BD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Przedmioty mechaniczne</w:t>
            </w:r>
          </w:p>
        </w:tc>
        <w:tc>
          <w:tcPr>
            <w:tcW w:w="7513" w:type="dxa"/>
          </w:tcPr>
          <w:p w:rsidR="003E0D3E" w:rsidRDefault="007B078F" w:rsidP="007B078F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Technologia mechaniczna; S. Okoniewski</w:t>
            </w:r>
          </w:p>
          <w:p w:rsidR="007B078F" w:rsidRDefault="007B078F" w:rsidP="007B078F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Technologia mechaniczna – podręcznik dla zawodu technik mechanik w technikum i szkole policealnej</w:t>
            </w:r>
          </w:p>
          <w:p w:rsidR="007B078F" w:rsidRPr="007B078F" w:rsidRDefault="007B078F" w:rsidP="007B078F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3E0D3E" w:rsidRDefault="007B078F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  <w:p w:rsidR="007B078F" w:rsidRDefault="007B078F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</w:t>
            </w:r>
          </w:p>
          <w:p w:rsidR="007B078F" w:rsidRPr="00C534EB" w:rsidRDefault="007B078F" w:rsidP="008472CD">
            <w:pPr>
              <w:rPr>
                <w:sz w:val="28"/>
                <w:szCs w:val="28"/>
              </w:rPr>
            </w:pPr>
          </w:p>
        </w:tc>
      </w:tr>
      <w:tr w:rsidR="00C868F2" w:rsidRPr="00C868F2" w:rsidTr="00C534EB">
        <w:tc>
          <w:tcPr>
            <w:tcW w:w="4077" w:type="dxa"/>
          </w:tcPr>
          <w:p w:rsidR="00C868F2" w:rsidRDefault="00C868F2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</w:t>
            </w:r>
          </w:p>
        </w:tc>
        <w:tc>
          <w:tcPr>
            <w:tcW w:w="7513" w:type="dxa"/>
          </w:tcPr>
          <w:p w:rsidR="00C868F2" w:rsidRDefault="00C868F2" w:rsidP="00C868F2">
            <w:pPr>
              <w:pStyle w:val="Akapitzlis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868F2">
              <w:rPr>
                <w:sz w:val="28"/>
                <w:szCs w:val="28"/>
              </w:rPr>
              <w:t>Podwozia i nadwozia pojazdów samochodowych, cz.</w:t>
            </w:r>
            <w:r>
              <w:rPr>
                <w:sz w:val="28"/>
                <w:szCs w:val="28"/>
              </w:rPr>
              <w:t xml:space="preserve"> 1, 2; M. Gabrylewicz</w:t>
            </w:r>
            <w:r w:rsidRPr="00C868F2">
              <w:rPr>
                <w:sz w:val="28"/>
                <w:szCs w:val="28"/>
              </w:rPr>
              <w:t xml:space="preserve"> </w:t>
            </w:r>
          </w:p>
          <w:p w:rsidR="00C868F2" w:rsidRPr="00C868F2" w:rsidRDefault="00C868F2" w:rsidP="00C868F2">
            <w:pPr>
              <w:pStyle w:val="Akapitzlis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Silniki pojazdów samochodowych, cz. 1 , 2; P. Zając</w:t>
            </w:r>
          </w:p>
        </w:tc>
        <w:tc>
          <w:tcPr>
            <w:tcW w:w="2554" w:type="dxa"/>
          </w:tcPr>
          <w:p w:rsidR="00C868F2" w:rsidRDefault="00C868F2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WKIŁ</w:t>
            </w:r>
          </w:p>
          <w:p w:rsidR="00C868F2" w:rsidRDefault="00C868F2" w:rsidP="008472CD">
            <w:pPr>
              <w:rPr>
                <w:sz w:val="28"/>
                <w:szCs w:val="28"/>
              </w:rPr>
            </w:pPr>
          </w:p>
          <w:p w:rsidR="00C868F2" w:rsidRPr="00C868F2" w:rsidRDefault="00C868F2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WKIŁ</w:t>
            </w:r>
          </w:p>
        </w:tc>
      </w:tr>
      <w:tr w:rsidR="003E0D3E" w:rsidRPr="00ED39BD" w:rsidTr="00C534EB">
        <w:tc>
          <w:tcPr>
            <w:tcW w:w="4077" w:type="dxa"/>
          </w:tcPr>
          <w:p w:rsidR="003E0D3E" w:rsidRPr="00C534EB" w:rsidRDefault="007B078F" w:rsidP="00847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 zawodowy - fryzjer</w:t>
            </w:r>
          </w:p>
        </w:tc>
        <w:tc>
          <w:tcPr>
            <w:tcW w:w="7513" w:type="dxa"/>
          </w:tcPr>
          <w:p w:rsidR="003E0D3E" w:rsidRPr="00ED39BD" w:rsidRDefault="007B078F" w:rsidP="008472CD">
            <w:pPr>
              <w:rPr>
                <w:sz w:val="28"/>
                <w:szCs w:val="28"/>
                <w:lang w:val="en-US"/>
              </w:rPr>
            </w:pPr>
            <w:r w:rsidRPr="00ED39BD">
              <w:rPr>
                <w:sz w:val="28"/>
                <w:szCs w:val="28"/>
                <w:lang w:val="en-US"/>
              </w:rPr>
              <w:t>„Beauty Salon”; V. Evans, J. Dooley</w:t>
            </w:r>
          </w:p>
        </w:tc>
        <w:tc>
          <w:tcPr>
            <w:tcW w:w="2554" w:type="dxa"/>
          </w:tcPr>
          <w:p w:rsidR="003E0D3E" w:rsidRPr="00ED39BD" w:rsidRDefault="003E0D3E" w:rsidP="008472CD">
            <w:pPr>
              <w:rPr>
                <w:sz w:val="28"/>
                <w:szCs w:val="28"/>
                <w:lang w:val="en-US"/>
              </w:rPr>
            </w:pPr>
          </w:p>
        </w:tc>
      </w:tr>
      <w:tr w:rsidR="003E0D3E" w:rsidRPr="00ED39BD" w:rsidTr="00C534EB">
        <w:tc>
          <w:tcPr>
            <w:tcW w:w="4077" w:type="dxa"/>
          </w:tcPr>
          <w:p w:rsidR="003E0D3E" w:rsidRPr="00C868F2" w:rsidRDefault="007B078F" w:rsidP="008472CD">
            <w:pPr>
              <w:rPr>
                <w:sz w:val="28"/>
                <w:szCs w:val="28"/>
              </w:rPr>
            </w:pPr>
            <w:r w:rsidRPr="00C868F2">
              <w:rPr>
                <w:sz w:val="28"/>
                <w:szCs w:val="28"/>
              </w:rPr>
              <w:t>Język angielski zawodowy - kucharz</w:t>
            </w:r>
          </w:p>
        </w:tc>
        <w:tc>
          <w:tcPr>
            <w:tcW w:w="7513" w:type="dxa"/>
          </w:tcPr>
          <w:p w:rsidR="003E0D3E" w:rsidRPr="007B078F" w:rsidRDefault="007B078F" w:rsidP="008472CD">
            <w:pPr>
              <w:rPr>
                <w:sz w:val="28"/>
                <w:szCs w:val="28"/>
                <w:lang w:val="en-US"/>
              </w:rPr>
            </w:pPr>
            <w:r w:rsidRPr="00ED39BD">
              <w:rPr>
                <w:sz w:val="28"/>
                <w:szCs w:val="28"/>
                <w:lang w:val="en-US"/>
              </w:rPr>
              <w:t xml:space="preserve">“Ready to Order” </w:t>
            </w:r>
            <w:r>
              <w:rPr>
                <w:sz w:val="28"/>
                <w:szCs w:val="28"/>
                <w:lang w:val="en-US"/>
              </w:rPr>
              <w:t>– elementary English for the restaurant industry; A. Baude, A. Inesta</w:t>
            </w:r>
          </w:p>
        </w:tc>
        <w:tc>
          <w:tcPr>
            <w:tcW w:w="2554" w:type="dxa"/>
          </w:tcPr>
          <w:p w:rsidR="003E0D3E" w:rsidRPr="007B078F" w:rsidRDefault="003E0D3E" w:rsidP="008472C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472CD" w:rsidRPr="007B078F" w:rsidRDefault="008472CD" w:rsidP="008472CD">
      <w:pPr>
        <w:rPr>
          <w:lang w:val="en-US"/>
        </w:rPr>
      </w:pPr>
    </w:p>
    <w:sectPr w:rsidR="008472CD" w:rsidRPr="007B078F" w:rsidSect="00602D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924"/>
    <w:multiLevelType w:val="hybridMultilevel"/>
    <w:tmpl w:val="87400B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48DD"/>
    <w:multiLevelType w:val="hybridMultilevel"/>
    <w:tmpl w:val="28C0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4684"/>
    <w:multiLevelType w:val="hybridMultilevel"/>
    <w:tmpl w:val="DBF49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DD67F8"/>
    <w:multiLevelType w:val="hybridMultilevel"/>
    <w:tmpl w:val="C60E9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179B9"/>
    <w:multiLevelType w:val="hybridMultilevel"/>
    <w:tmpl w:val="1F28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1FB0"/>
    <w:multiLevelType w:val="hybridMultilevel"/>
    <w:tmpl w:val="10E201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C0673"/>
    <w:multiLevelType w:val="multilevel"/>
    <w:tmpl w:val="4E801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57F61"/>
    <w:multiLevelType w:val="multilevel"/>
    <w:tmpl w:val="F6C2F3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92306"/>
    <w:multiLevelType w:val="hybridMultilevel"/>
    <w:tmpl w:val="7F042A3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7476A"/>
    <w:multiLevelType w:val="hybridMultilevel"/>
    <w:tmpl w:val="F5E8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F617E"/>
    <w:multiLevelType w:val="hybridMultilevel"/>
    <w:tmpl w:val="E95029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E0D34"/>
    <w:multiLevelType w:val="hybridMultilevel"/>
    <w:tmpl w:val="589E1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93AF1"/>
    <w:multiLevelType w:val="hybridMultilevel"/>
    <w:tmpl w:val="C80E49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B8"/>
    <w:rsid w:val="00050B0A"/>
    <w:rsid w:val="00082951"/>
    <w:rsid w:val="0026059B"/>
    <w:rsid w:val="003D26B8"/>
    <w:rsid w:val="003E0D3E"/>
    <w:rsid w:val="004539FC"/>
    <w:rsid w:val="00453A5B"/>
    <w:rsid w:val="005413A0"/>
    <w:rsid w:val="00602D46"/>
    <w:rsid w:val="00641943"/>
    <w:rsid w:val="00692203"/>
    <w:rsid w:val="007A1254"/>
    <w:rsid w:val="007B078F"/>
    <w:rsid w:val="008276D7"/>
    <w:rsid w:val="008472CD"/>
    <w:rsid w:val="009A319A"/>
    <w:rsid w:val="00A07F22"/>
    <w:rsid w:val="00B512AA"/>
    <w:rsid w:val="00C41E24"/>
    <w:rsid w:val="00C534EB"/>
    <w:rsid w:val="00C868F2"/>
    <w:rsid w:val="00CF3A0C"/>
    <w:rsid w:val="00D2099D"/>
    <w:rsid w:val="00DC2300"/>
    <w:rsid w:val="00DD6F9D"/>
    <w:rsid w:val="00E74033"/>
    <w:rsid w:val="00E80556"/>
    <w:rsid w:val="00ED39BD"/>
    <w:rsid w:val="00F3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D4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02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2D4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0A"/>
    <w:rPr>
      <w:rFonts w:ascii="Tahoma" w:eastAsia="Times New Roman" w:hAnsi="Tahoma" w:cs="Tahoma"/>
      <w:noProof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4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D4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02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2D4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0A"/>
    <w:rPr>
      <w:rFonts w:ascii="Tahoma" w:eastAsia="Times New Roman" w:hAnsi="Tahoma" w:cs="Tahoma"/>
      <w:noProof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4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1C90-5901-462F-959F-7E0D497D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VDyr</dc:creator>
  <cp:lastModifiedBy>VDyr</cp:lastModifiedBy>
  <cp:revision>3</cp:revision>
  <cp:lastPrinted>2014-07-29T13:07:00Z</cp:lastPrinted>
  <dcterms:created xsi:type="dcterms:W3CDTF">2015-06-24T11:10:00Z</dcterms:created>
  <dcterms:modified xsi:type="dcterms:W3CDTF">2015-06-24T11:10:00Z</dcterms:modified>
</cp:coreProperties>
</file>